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03" w:rsidRDefault="00902A03">
      <w:bookmarkStart w:id="0" w:name="_GoBack"/>
      <w:bookmarkEnd w:id="0"/>
    </w:p>
    <w:p w:rsidR="00902A03" w:rsidRPr="00A36D6C" w:rsidRDefault="00D07FEC" w:rsidP="00FC2DC8">
      <w:pPr>
        <w:jc w:val="center"/>
        <w:rPr>
          <w:rFonts w:ascii="Times New Roman" w:hAnsi="Times New Roman"/>
          <w:sz w:val="40"/>
          <w:szCs w:val="40"/>
        </w:rPr>
      </w:pPr>
      <w:r w:rsidRPr="00A36D6C">
        <w:rPr>
          <w:rFonts w:ascii="Times New Roman" w:hAnsi="Times New Roman"/>
          <w:sz w:val="40"/>
          <w:szCs w:val="40"/>
        </w:rPr>
        <w:t>ТОВАРИЩЕСТВО СОБСТВЕННИКОВ ЖИЛЬЯ</w:t>
      </w:r>
    </w:p>
    <w:p w:rsidR="00902A03" w:rsidRPr="00A36D6C" w:rsidRDefault="00902A03" w:rsidP="00FC2DC8">
      <w:pPr>
        <w:jc w:val="center"/>
        <w:rPr>
          <w:rFonts w:ascii="Times New Roman" w:hAnsi="Times New Roman"/>
          <w:b/>
          <w:sz w:val="52"/>
          <w:szCs w:val="52"/>
        </w:rPr>
      </w:pPr>
      <w:r w:rsidRPr="00A36D6C">
        <w:rPr>
          <w:rFonts w:ascii="Times New Roman" w:hAnsi="Times New Roman"/>
          <w:b/>
          <w:sz w:val="52"/>
          <w:szCs w:val="52"/>
        </w:rPr>
        <w:t>«</w:t>
      </w:r>
      <w:r w:rsidR="00D07FEC" w:rsidRPr="00A36D6C">
        <w:rPr>
          <w:rFonts w:ascii="Times New Roman" w:hAnsi="Times New Roman"/>
          <w:b/>
          <w:sz w:val="52"/>
          <w:szCs w:val="52"/>
        </w:rPr>
        <w:t>РАССВЕТНАЯ</w:t>
      </w:r>
      <w:r w:rsidR="00D07FEC">
        <w:rPr>
          <w:rFonts w:ascii="Times New Roman" w:hAnsi="Times New Roman"/>
          <w:b/>
          <w:sz w:val="52"/>
          <w:szCs w:val="52"/>
        </w:rPr>
        <w:t>,</w:t>
      </w:r>
      <w:r w:rsidR="00D07FEC" w:rsidRPr="00A36D6C">
        <w:rPr>
          <w:rFonts w:ascii="Times New Roman" w:hAnsi="Times New Roman"/>
          <w:b/>
          <w:sz w:val="52"/>
          <w:szCs w:val="52"/>
        </w:rPr>
        <w:t xml:space="preserve"> 9</w:t>
      </w:r>
      <w:r w:rsidRPr="00A36D6C">
        <w:rPr>
          <w:rFonts w:ascii="Times New Roman" w:hAnsi="Times New Roman"/>
          <w:b/>
          <w:sz w:val="52"/>
          <w:szCs w:val="52"/>
        </w:rPr>
        <w:t>А»</w:t>
      </w:r>
    </w:p>
    <w:p w:rsidR="00902A03" w:rsidRPr="00A36D6C" w:rsidRDefault="0021240D" w:rsidP="00FC2DC8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A36D6C">
        <w:rPr>
          <w:rFonts w:ascii="Times New Roman" w:hAnsi="Times New Roman"/>
        </w:rPr>
        <w:t>адрес: 62009</w:t>
      </w:r>
      <w:r w:rsidR="00902A03" w:rsidRPr="00A36D6C">
        <w:rPr>
          <w:rFonts w:ascii="Times New Roman" w:hAnsi="Times New Roman"/>
        </w:rPr>
        <w:t xml:space="preserve">2 г. Екатеринбург, ул. Рассветная, 9А                             сайт: </w:t>
      </w:r>
      <w:proofErr w:type="spellStart"/>
      <w:r w:rsidR="00902A03" w:rsidRPr="00A36D6C">
        <w:rPr>
          <w:rFonts w:ascii="Times New Roman" w:hAnsi="Times New Roman"/>
          <w:lang w:val="en-US"/>
        </w:rPr>
        <w:t>tsgrassvetnaya</w:t>
      </w:r>
      <w:proofErr w:type="spellEnd"/>
      <w:r w:rsidR="00902A03" w:rsidRPr="00A36D6C">
        <w:rPr>
          <w:rFonts w:ascii="Times New Roman" w:hAnsi="Times New Roman"/>
        </w:rPr>
        <w:t>9</w:t>
      </w:r>
      <w:r w:rsidR="00902A03" w:rsidRPr="00A36D6C">
        <w:rPr>
          <w:rFonts w:ascii="Times New Roman" w:hAnsi="Times New Roman"/>
          <w:lang w:val="en-US"/>
        </w:rPr>
        <w:t>a</w:t>
      </w:r>
      <w:r w:rsidR="00902A03" w:rsidRPr="00A36D6C">
        <w:rPr>
          <w:rFonts w:ascii="Times New Roman" w:hAnsi="Times New Roman"/>
        </w:rPr>
        <w:t>.</w:t>
      </w:r>
      <w:proofErr w:type="spellStart"/>
      <w:r w:rsidR="00902A03" w:rsidRPr="00A36D6C">
        <w:rPr>
          <w:rFonts w:ascii="Times New Roman" w:hAnsi="Times New Roman"/>
          <w:lang w:val="en-US"/>
        </w:rPr>
        <w:t>ru</w:t>
      </w:r>
      <w:proofErr w:type="spellEnd"/>
    </w:p>
    <w:p w:rsidR="00902A03" w:rsidRPr="00A36D6C" w:rsidRDefault="00902A03" w:rsidP="00FC2DC8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A36D6C">
        <w:rPr>
          <w:rFonts w:ascii="Times New Roman" w:hAnsi="Times New Roman"/>
          <w:lang w:val="en-US"/>
        </w:rPr>
        <w:t xml:space="preserve">email: tsgrassvetnaya9a@mail.ru                                                                </w:t>
      </w:r>
      <w:r w:rsidRPr="00A36D6C">
        <w:rPr>
          <w:rFonts w:ascii="Times New Roman" w:hAnsi="Times New Roman"/>
        </w:rPr>
        <w:t>тел</w:t>
      </w:r>
      <w:r w:rsidRPr="00A36D6C">
        <w:rPr>
          <w:rFonts w:ascii="Times New Roman" w:hAnsi="Times New Roman"/>
          <w:lang w:val="en-US"/>
        </w:rPr>
        <w:t xml:space="preserve">.  </w:t>
      </w:r>
      <w:r w:rsidRPr="00A36D6C">
        <w:rPr>
          <w:rFonts w:ascii="Times New Roman" w:hAnsi="Times New Roman"/>
        </w:rPr>
        <w:t>8–922–144–28–12</w:t>
      </w:r>
    </w:p>
    <w:p w:rsidR="00902A03" w:rsidRPr="00A36D6C" w:rsidRDefault="00902A03" w:rsidP="00FC2DC8">
      <w:pPr>
        <w:ind w:left="3600"/>
        <w:jc w:val="both"/>
        <w:rPr>
          <w:rFonts w:ascii="Times New Roman" w:hAnsi="Times New Roman"/>
          <w:b/>
          <w:sz w:val="28"/>
          <w:szCs w:val="28"/>
        </w:rPr>
      </w:pPr>
    </w:p>
    <w:p w:rsidR="00902A03" w:rsidRPr="00A36D6C" w:rsidRDefault="00902A03" w:rsidP="00FC2DC8">
      <w:pPr>
        <w:jc w:val="both"/>
        <w:rPr>
          <w:rFonts w:ascii="Times New Roman" w:hAnsi="Times New Roman"/>
        </w:rPr>
      </w:pPr>
    </w:p>
    <w:p w:rsidR="00902A03" w:rsidRPr="00A36D6C" w:rsidRDefault="00902A03" w:rsidP="00FC2DC8">
      <w:pPr>
        <w:jc w:val="center"/>
        <w:rPr>
          <w:rFonts w:ascii="Times New Roman" w:hAnsi="Times New Roman"/>
          <w:b/>
        </w:rPr>
      </w:pPr>
      <w:r w:rsidRPr="00A36D6C">
        <w:rPr>
          <w:rFonts w:ascii="Times New Roman" w:hAnsi="Times New Roman"/>
          <w:b/>
        </w:rPr>
        <w:t>Годовой отчет</w:t>
      </w:r>
    </w:p>
    <w:p w:rsidR="00902A03" w:rsidRPr="00A36D6C" w:rsidRDefault="00902A03" w:rsidP="00FC2DC8">
      <w:pPr>
        <w:jc w:val="center"/>
        <w:rPr>
          <w:rFonts w:ascii="Times New Roman" w:hAnsi="Times New Roman"/>
          <w:b/>
        </w:rPr>
      </w:pPr>
      <w:r w:rsidRPr="00A36D6C">
        <w:rPr>
          <w:rFonts w:ascii="Times New Roman" w:hAnsi="Times New Roman"/>
          <w:b/>
        </w:rPr>
        <w:t>правления ТСЖ «Рассветная 9А» о деятельности в 20</w:t>
      </w:r>
      <w:r w:rsidR="001A2FBB" w:rsidRPr="00A36D6C">
        <w:rPr>
          <w:rFonts w:ascii="Times New Roman" w:hAnsi="Times New Roman"/>
          <w:b/>
        </w:rPr>
        <w:t>21</w:t>
      </w:r>
      <w:r w:rsidRPr="00A36D6C">
        <w:rPr>
          <w:rFonts w:ascii="Times New Roman" w:hAnsi="Times New Roman"/>
          <w:b/>
        </w:rPr>
        <w:t xml:space="preserve"> году</w:t>
      </w:r>
    </w:p>
    <w:p w:rsidR="00902A03" w:rsidRPr="00A36D6C" w:rsidRDefault="00902A03" w:rsidP="00FC2DC8">
      <w:pPr>
        <w:jc w:val="center"/>
        <w:rPr>
          <w:rFonts w:ascii="Times New Roman" w:hAnsi="Times New Roman"/>
          <w:b/>
        </w:rPr>
      </w:pP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Состав правления ТСЖ «Рассветная 9А»: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Игнатьева Юлия Владимировна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proofErr w:type="spellStart"/>
      <w:r w:rsidRPr="00A36D6C">
        <w:rPr>
          <w:rFonts w:ascii="Times New Roman" w:hAnsi="Times New Roman"/>
        </w:rPr>
        <w:t>Новгородов</w:t>
      </w:r>
      <w:proofErr w:type="spellEnd"/>
      <w:r w:rsidRPr="00A36D6C">
        <w:rPr>
          <w:rFonts w:ascii="Times New Roman" w:hAnsi="Times New Roman"/>
        </w:rPr>
        <w:t xml:space="preserve"> Андрей Владимирович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Филиппов Денис Владимирович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proofErr w:type="spellStart"/>
      <w:r w:rsidRPr="00A36D6C">
        <w:rPr>
          <w:rFonts w:ascii="Times New Roman" w:hAnsi="Times New Roman"/>
        </w:rPr>
        <w:t>Хитрин</w:t>
      </w:r>
      <w:proofErr w:type="spellEnd"/>
      <w:r w:rsidRPr="00A36D6C">
        <w:rPr>
          <w:rFonts w:ascii="Times New Roman" w:hAnsi="Times New Roman"/>
        </w:rPr>
        <w:t xml:space="preserve"> Дмитрий Павлович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 xml:space="preserve">Председатель правления: </w:t>
      </w:r>
      <w:proofErr w:type="spellStart"/>
      <w:r w:rsidRPr="00A36D6C">
        <w:rPr>
          <w:rFonts w:ascii="Times New Roman" w:hAnsi="Times New Roman"/>
        </w:rPr>
        <w:t>Фирстова</w:t>
      </w:r>
      <w:proofErr w:type="spellEnd"/>
      <w:r w:rsidRPr="00A36D6C">
        <w:rPr>
          <w:rFonts w:ascii="Times New Roman" w:hAnsi="Times New Roman"/>
        </w:rPr>
        <w:t xml:space="preserve"> Ольга Андреевна.</w:t>
      </w:r>
    </w:p>
    <w:p w:rsidR="00902A03" w:rsidRPr="00A36D6C" w:rsidRDefault="00902A03" w:rsidP="00FC2DC8">
      <w:pPr>
        <w:ind w:firstLine="540"/>
        <w:jc w:val="both"/>
        <w:rPr>
          <w:rFonts w:ascii="Times New Roman" w:hAnsi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/>
        <w:jc w:val="both"/>
        <w:rPr>
          <w:rFonts w:cs="Times New Roman"/>
          <w:b/>
        </w:rPr>
      </w:pPr>
      <w:r w:rsidRPr="00A36D6C">
        <w:rPr>
          <w:rFonts w:cs="Times New Roman"/>
          <w:b/>
        </w:rPr>
        <w:t>Деятельность Правления в 20</w:t>
      </w:r>
      <w:r w:rsidR="001A2FBB" w:rsidRPr="00A36D6C">
        <w:rPr>
          <w:rFonts w:cs="Times New Roman"/>
          <w:b/>
        </w:rPr>
        <w:t>21</w:t>
      </w:r>
      <w:r w:rsidRPr="00A36D6C">
        <w:rPr>
          <w:rFonts w:cs="Times New Roman"/>
          <w:b/>
        </w:rPr>
        <w:t xml:space="preserve"> году: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  <w:b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  <w:color w:val="000000"/>
        </w:rPr>
      </w:pPr>
      <w:r w:rsidRPr="00A36D6C">
        <w:rPr>
          <w:rFonts w:cs="Times New Roman"/>
        </w:rPr>
        <w:t xml:space="preserve">Свою деятельность Правление осуществляло в соответствии с положениями действующего законодательства Российской Федерации, ЖК РФ, Устава </w:t>
      </w:r>
      <w:bookmarkStart w:id="1" w:name="YANDEX_27"/>
      <w:bookmarkEnd w:id="1"/>
      <w:r w:rsidRPr="00A36D6C">
        <w:rPr>
          <w:rFonts w:cs="Times New Roman"/>
        </w:rPr>
        <w:t xml:space="preserve">Товарищества, </w:t>
      </w:r>
      <w:r w:rsidR="00FC2DC8" w:rsidRPr="00A36D6C">
        <w:rPr>
          <w:rFonts w:cs="Times New Roman"/>
        </w:rPr>
        <w:t>решениями,</w:t>
      </w:r>
      <w:r w:rsidRPr="00A36D6C">
        <w:rPr>
          <w:rFonts w:cs="Times New Roman"/>
        </w:rPr>
        <w:t xml:space="preserve"> принятыми на общих собраниях собственников, членов ТСЖ</w:t>
      </w:r>
      <w:r w:rsidR="00FC2DC8" w:rsidRPr="00A36D6C">
        <w:rPr>
          <w:rFonts w:cs="Times New Roman"/>
        </w:rPr>
        <w:t>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  <w:color w:val="000000"/>
        </w:rPr>
        <w:t>В</w:t>
      </w:r>
      <w:r w:rsidRPr="00A36D6C">
        <w:rPr>
          <w:rFonts w:cs="Times New Roman"/>
        </w:rPr>
        <w:t xml:space="preserve"> 2021 году правлением Товарищества проведены мероприятия по выполнению следующих работ:</w:t>
      </w:r>
    </w:p>
    <w:p w:rsidR="00DA5F66" w:rsidRPr="00A36D6C" w:rsidRDefault="00414A69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 xml:space="preserve">1. </w:t>
      </w:r>
      <w:r w:rsidR="00902A03" w:rsidRPr="00A36D6C">
        <w:rPr>
          <w:rFonts w:ascii="Times New Roman" w:hAnsi="Times New Roman"/>
        </w:rPr>
        <w:t>Проведен капитальный ремонт</w:t>
      </w:r>
      <w:r w:rsidR="00231653" w:rsidRPr="00A36D6C">
        <w:rPr>
          <w:rFonts w:ascii="Times New Roman" w:hAnsi="Times New Roman"/>
        </w:rPr>
        <w:t xml:space="preserve"> </w:t>
      </w:r>
      <w:r w:rsidR="00DA5F66" w:rsidRPr="00A36D6C">
        <w:rPr>
          <w:rFonts w:ascii="Times New Roman" w:hAnsi="Times New Roman"/>
        </w:rPr>
        <w:t xml:space="preserve">внутридомовых </w:t>
      </w:r>
      <w:r w:rsidR="00231653" w:rsidRPr="00A36D6C">
        <w:rPr>
          <w:rFonts w:ascii="Times New Roman" w:hAnsi="Times New Roman"/>
        </w:rPr>
        <w:t xml:space="preserve">инженерных сетей </w:t>
      </w:r>
      <w:r w:rsidR="00DA5F66" w:rsidRPr="00A36D6C">
        <w:rPr>
          <w:rFonts w:ascii="Times New Roman" w:hAnsi="Times New Roman"/>
        </w:rPr>
        <w:t>магистр</w:t>
      </w:r>
      <w:r w:rsidR="00F96CCD" w:rsidRPr="00A36D6C">
        <w:rPr>
          <w:rFonts w:ascii="Times New Roman" w:hAnsi="Times New Roman"/>
        </w:rPr>
        <w:t>алей трубопровода ХВС;</w:t>
      </w:r>
    </w:p>
    <w:p w:rsidR="00231653" w:rsidRPr="00A36D6C" w:rsidRDefault="00DA5F66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Проведен капитальный ремонт внутридомовых инженерных сетей трубопро</w:t>
      </w:r>
      <w:r w:rsidR="00F96CCD" w:rsidRPr="00A36D6C">
        <w:rPr>
          <w:rFonts w:ascii="Times New Roman" w:hAnsi="Times New Roman"/>
        </w:rPr>
        <w:t>вода ХВС в подвальном помещении;</w:t>
      </w:r>
    </w:p>
    <w:p w:rsidR="00DA5F66" w:rsidRPr="00A36D6C" w:rsidRDefault="00DA5F66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Проведена разборка теплообменного обору</w:t>
      </w:r>
      <w:r w:rsidR="00BE7F9B" w:rsidRPr="00A36D6C">
        <w:rPr>
          <w:rFonts w:ascii="Times New Roman" w:hAnsi="Times New Roman"/>
        </w:rPr>
        <w:t>дования с механической чисткой, заменой уплотнителя и наращиванием</w:t>
      </w:r>
      <w:r w:rsidR="00F96CCD" w:rsidRPr="00A36D6C">
        <w:rPr>
          <w:rFonts w:ascii="Times New Roman" w:hAnsi="Times New Roman"/>
        </w:rPr>
        <w:t xml:space="preserve"> пластин;</w:t>
      </w:r>
    </w:p>
    <w:p w:rsidR="00DA5F66" w:rsidRPr="00A36D6C" w:rsidRDefault="00DA5F66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 xml:space="preserve">Проведена </w:t>
      </w:r>
      <w:r w:rsidR="00BE7F9B" w:rsidRPr="00A36D6C">
        <w:rPr>
          <w:rFonts w:ascii="Times New Roman" w:hAnsi="Times New Roman"/>
        </w:rPr>
        <w:t>замена кранов на этажах отсечных на гребенку</w:t>
      </w:r>
      <w:r w:rsidR="00F96CCD" w:rsidRPr="00A36D6C">
        <w:rPr>
          <w:rFonts w:ascii="Times New Roman" w:hAnsi="Times New Roman"/>
        </w:rPr>
        <w:t>;</w:t>
      </w:r>
    </w:p>
    <w:p w:rsidR="00BE7F9B" w:rsidRPr="00A36D6C" w:rsidRDefault="00BE7F9B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Установлен новый счетчик холодной воды</w:t>
      </w:r>
      <w:r w:rsidR="00F96CCD" w:rsidRPr="00A36D6C">
        <w:rPr>
          <w:rFonts w:ascii="Times New Roman" w:hAnsi="Times New Roman"/>
        </w:rPr>
        <w:t>;</w:t>
      </w:r>
    </w:p>
    <w:p w:rsidR="00C25853" w:rsidRPr="00A36D6C" w:rsidRDefault="00C25853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>Произ</w:t>
      </w:r>
      <w:r w:rsidR="00414A69" w:rsidRPr="00A36D6C">
        <w:rPr>
          <w:rFonts w:ascii="Times New Roman" w:hAnsi="Times New Roman"/>
        </w:rPr>
        <w:t>ведена замена дренажного насоса;</w:t>
      </w:r>
    </w:p>
    <w:p w:rsidR="00902A03" w:rsidRPr="00A36D6C" w:rsidRDefault="00414A69" w:rsidP="00FC2DC8">
      <w:pPr>
        <w:tabs>
          <w:tab w:val="left" w:pos="1134"/>
        </w:tabs>
        <w:ind w:left="-567"/>
        <w:jc w:val="both"/>
        <w:rPr>
          <w:rFonts w:ascii="Times New Roman" w:hAnsi="Times New Roman"/>
        </w:rPr>
      </w:pPr>
      <w:r w:rsidRPr="00A36D6C">
        <w:rPr>
          <w:rFonts w:ascii="Times New Roman" w:hAnsi="Times New Roman"/>
        </w:rPr>
        <w:t xml:space="preserve">2. </w:t>
      </w:r>
      <w:r w:rsidR="00C25853" w:rsidRPr="00A36D6C">
        <w:rPr>
          <w:rFonts w:ascii="Times New Roman" w:hAnsi="Times New Roman"/>
        </w:rPr>
        <w:t xml:space="preserve">Проведен капитальный ремонт </w:t>
      </w:r>
      <w:r w:rsidR="00902A03" w:rsidRPr="00A36D6C">
        <w:rPr>
          <w:rFonts w:ascii="Times New Roman" w:hAnsi="Times New Roman"/>
        </w:rPr>
        <w:t>лифтового оборудования</w:t>
      </w:r>
      <w:r w:rsidR="00C25853" w:rsidRPr="00A36D6C">
        <w:rPr>
          <w:rFonts w:ascii="Times New Roman" w:hAnsi="Times New Roman"/>
        </w:rPr>
        <w:t xml:space="preserve"> пассажирского и грузового лифта</w:t>
      </w:r>
      <w:r w:rsidR="00902A03" w:rsidRPr="00A36D6C">
        <w:rPr>
          <w:rFonts w:ascii="Times New Roman" w:hAnsi="Times New Roman"/>
        </w:rPr>
        <w:t>;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 xml:space="preserve">3. </w:t>
      </w:r>
      <w:r w:rsidR="00414A69" w:rsidRPr="00A36D6C">
        <w:rPr>
          <w:rFonts w:cs="Times New Roman"/>
        </w:rPr>
        <w:t>Проведен капитальный ремонт фасада с герметизацией швов и укреплением металлическими пластинами;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>4</w:t>
      </w:r>
      <w:r w:rsidR="001A2FBB" w:rsidRPr="00A36D6C">
        <w:rPr>
          <w:rFonts w:cs="Times New Roman"/>
        </w:rPr>
        <w:t>.</w:t>
      </w:r>
      <w:r w:rsidR="00FC2DC8" w:rsidRPr="00A36D6C">
        <w:rPr>
          <w:rFonts w:cs="Times New Roman"/>
        </w:rPr>
        <w:t xml:space="preserve"> </w:t>
      </w:r>
      <w:r w:rsidR="001A2FBB" w:rsidRPr="00A36D6C">
        <w:rPr>
          <w:rFonts w:cs="Times New Roman"/>
        </w:rPr>
        <w:t>Произведена частичная замена светильников в местах общего пользования</w:t>
      </w:r>
      <w:r w:rsidR="00F96CCD" w:rsidRPr="00A36D6C">
        <w:rPr>
          <w:rFonts w:cs="Times New Roman"/>
        </w:rPr>
        <w:t>;</w:t>
      </w:r>
    </w:p>
    <w:p w:rsidR="001A2FBB" w:rsidRPr="00A36D6C" w:rsidRDefault="00FC2DC8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 xml:space="preserve">5. </w:t>
      </w:r>
      <w:r w:rsidR="001A2FBB" w:rsidRPr="00A36D6C">
        <w:rPr>
          <w:rFonts w:cs="Times New Roman"/>
        </w:rPr>
        <w:t>Проведены работы по благоустройству придомовой территории, пересадка деревьев, кустарников, посадка цветочных клумб, ремонт детской площадки,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142" w:hanging="142"/>
        <w:jc w:val="both"/>
        <w:rPr>
          <w:rFonts w:cs="Times New Roman"/>
        </w:rPr>
      </w:pPr>
    </w:p>
    <w:p w:rsidR="00902A03" w:rsidRPr="00A36D6C" w:rsidRDefault="001A2FBB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>Р</w:t>
      </w:r>
      <w:r w:rsidR="00902A03" w:rsidRPr="00A36D6C">
        <w:rPr>
          <w:rFonts w:cs="Times New Roman"/>
        </w:rPr>
        <w:t xml:space="preserve">аботы по </w:t>
      </w:r>
      <w:r w:rsidRPr="00A36D6C">
        <w:rPr>
          <w:rFonts w:cs="Times New Roman"/>
        </w:rPr>
        <w:t>капитальному</w:t>
      </w:r>
      <w:r w:rsidR="00902A03" w:rsidRPr="00A36D6C">
        <w:rPr>
          <w:rFonts w:cs="Times New Roman"/>
        </w:rPr>
        <w:t xml:space="preserve"> ремонту</w:t>
      </w:r>
      <w:r w:rsidRPr="00A36D6C">
        <w:rPr>
          <w:rFonts w:cs="Times New Roman"/>
        </w:rPr>
        <w:t xml:space="preserve"> были проведены за счет </w:t>
      </w:r>
      <w:r w:rsidR="00FC2DC8" w:rsidRPr="00A36D6C">
        <w:rPr>
          <w:rFonts w:cs="Times New Roman"/>
        </w:rPr>
        <w:t>средств,</w:t>
      </w:r>
      <w:r w:rsidRPr="00A36D6C">
        <w:rPr>
          <w:rFonts w:cs="Times New Roman"/>
        </w:rPr>
        <w:t xml:space="preserve"> собранных на кап ремонт.</w:t>
      </w:r>
    </w:p>
    <w:p w:rsidR="00902A03" w:rsidRPr="00A36D6C" w:rsidRDefault="00FC2DC8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 xml:space="preserve">    </w:t>
      </w:r>
      <w:r w:rsidR="001A2FBB" w:rsidRPr="00A36D6C">
        <w:rPr>
          <w:rFonts w:cs="Times New Roman"/>
        </w:rPr>
        <w:t xml:space="preserve">Также в </w:t>
      </w:r>
      <w:r w:rsidRPr="00A36D6C">
        <w:rPr>
          <w:rFonts w:cs="Times New Roman"/>
        </w:rPr>
        <w:t>период 2021</w:t>
      </w:r>
      <w:r w:rsidR="00902A03" w:rsidRPr="00A36D6C">
        <w:rPr>
          <w:rFonts w:cs="Times New Roman"/>
        </w:rPr>
        <w:t xml:space="preserve"> года Правлением были организованы </w:t>
      </w:r>
      <w:r w:rsidRPr="00A36D6C">
        <w:rPr>
          <w:rFonts w:cs="Times New Roman"/>
        </w:rPr>
        <w:t>периодические работы</w:t>
      </w:r>
      <w:r w:rsidR="00902A03" w:rsidRPr="00A36D6C">
        <w:rPr>
          <w:rFonts w:cs="Times New Roman"/>
        </w:rPr>
        <w:t xml:space="preserve"> по текущему ремонту элементов мест общего пользования дома: дверей, доводчиков, автоматических ворот, калиток,</w:t>
      </w:r>
      <w:r w:rsidR="00A36D6C">
        <w:rPr>
          <w:rFonts w:cs="Times New Roman"/>
        </w:rPr>
        <w:t xml:space="preserve"> забора,</w:t>
      </w:r>
      <w:r w:rsidR="00902A03" w:rsidRPr="00A36D6C">
        <w:rPr>
          <w:rFonts w:cs="Times New Roman"/>
        </w:rPr>
        <w:t xml:space="preserve"> счетчиков, приборов освещения</w:t>
      </w:r>
      <w:r w:rsidR="00C2778E">
        <w:rPr>
          <w:rFonts w:cs="Times New Roman"/>
        </w:rPr>
        <w:t xml:space="preserve">. </w:t>
      </w:r>
      <w:r w:rsidR="00902A03" w:rsidRPr="00A36D6C">
        <w:rPr>
          <w:rFonts w:cs="Times New Roman"/>
        </w:rPr>
        <w:t xml:space="preserve">Проведены работы по сезонному благоустройству и озеленению дворовой территории </w:t>
      </w:r>
      <w:r w:rsidRPr="00A36D6C">
        <w:rPr>
          <w:rFonts w:cs="Times New Roman"/>
        </w:rPr>
        <w:t>(высажены</w:t>
      </w:r>
      <w:r w:rsidR="001A2FBB" w:rsidRPr="00A36D6C">
        <w:rPr>
          <w:rFonts w:cs="Times New Roman"/>
        </w:rPr>
        <w:t xml:space="preserve"> цветы</w:t>
      </w:r>
      <w:r w:rsidR="00F96CCD" w:rsidRPr="00A36D6C">
        <w:rPr>
          <w:rFonts w:cs="Times New Roman"/>
        </w:rPr>
        <w:t xml:space="preserve"> и др.</w:t>
      </w:r>
      <w:r w:rsidR="00902A03" w:rsidRPr="00A36D6C">
        <w:rPr>
          <w:rFonts w:cs="Times New Roman"/>
        </w:rPr>
        <w:t>).</w:t>
      </w:r>
    </w:p>
    <w:p w:rsidR="00902A03" w:rsidRPr="00A36D6C" w:rsidRDefault="00FC2DC8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 xml:space="preserve">     </w:t>
      </w:r>
      <w:r w:rsidR="00902A03" w:rsidRPr="00A36D6C">
        <w:rPr>
          <w:rFonts w:cs="Times New Roman"/>
        </w:rPr>
        <w:t>Проведены санитарно-эпидемиологические мероприятия:</w:t>
      </w:r>
      <w:r w:rsidR="0021240D" w:rsidRPr="00A36D6C">
        <w:rPr>
          <w:rFonts w:cs="Times New Roman"/>
        </w:rPr>
        <w:t xml:space="preserve"> вывоз мусора после проведения капитального ремонта,</w:t>
      </w:r>
      <w:r w:rsidR="00902A03" w:rsidRPr="00A36D6C">
        <w:rPr>
          <w:rFonts w:cs="Times New Roman"/>
        </w:rPr>
        <w:t xml:space="preserve"> мойка и дезинфекция подвала, мойка стек</w:t>
      </w:r>
      <w:r w:rsidR="0021240D" w:rsidRPr="00A36D6C">
        <w:rPr>
          <w:rFonts w:cs="Times New Roman"/>
        </w:rPr>
        <w:t>ол в местах общего пользования,</w:t>
      </w:r>
      <w:r w:rsidR="00902A03" w:rsidRPr="00A36D6C">
        <w:rPr>
          <w:rFonts w:cs="Times New Roman"/>
        </w:rPr>
        <w:t xml:space="preserve"> производилась дополнительная обработка мест общего пользования, лифто</w:t>
      </w:r>
      <w:r w:rsidR="001A2FBB" w:rsidRPr="00A36D6C">
        <w:rPr>
          <w:rFonts w:cs="Times New Roman"/>
        </w:rPr>
        <w:t>в, дезинфицирующими средствами,</w:t>
      </w:r>
      <w:r w:rsidR="0021240D" w:rsidRPr="00A36D6C">
        <w:rPr>
          <w:rFonts w:cs="Times New Roman"/>
        </w:rPr>
        <w:t xml:space="preserve"> чистка ковров,</w:t>
      </w:r>
      <w:r w:rsidR="001A2FBB" w:rsidRPr="00A36D6C">
        <w:rPr>
          <w:rFonts w:cs="Times New Roman"/>
        </w:rPr>
        <w:t xml:space="preserve"> п</w:t>
      </w:r>
      <w:r w:rsidR="00902A03" w:rsidRPr="00A36D6C">
        <w:rPr>
          <w:rFonts w:cs="Times New Roman"/>
        </w:rPr>
        <w:t>роизводилась механизированная уборка территори</w:t>
      </w:r>
      <w:r w:rsidR="0021240D" w:rsidRPr="00A36D6C">
        <w:rPr>
          <w:rFonts w:cs="Times New Roman"/>
        </w:rPr>
        <w:t xml:space="preserve">и двора с вывозом </w:t>
      </w:r>
      <w:r w:rsidR="00F96CCD" w:rsidRPr="00A36D6C">
        <w:rPr>
          <w:rFonts w:cs="Times New Roman"/>
        </w:rPr>
        <w:t>снега, произведены</w:t>
      </w:r>
      <w:r w:rsidR="0021240D" w:rsidRPr="00A36D6C">
        <w:rPr>
          <w:rFonts w:cs="Times New Roman"/>
        </w:rPr>
        <w:t xml:space="preserve"> работы по покраске</w:t>
      </w:r>
      <w:r w:rsidR="00902A03" w:rsidRPr="00A36D6C">
        <w:rPr>
          <w:rFonts w:cs="Times New Roman"/>
        </w:rPr>
        <w:t xml:space="preserve"> элементов благоустройства.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lastRenderedPageBreak/>
        <w:t xml:space="preserve">Проводилась систематическая работа с </w:t>
      </w:r>
      <w:r w:rsidR="00F96CCD" w:rsidRPr="00A36D6C">
        <w:rPr>
          <w:rFonts w:cs="Times New Roman"/>
        </w:rPr>
        <w:t>арендаторами по</w:t>
      </w:r>
      <w:r w:rsidRPr="00A36D6C">
        <w:rPr>
          <w:rFonts w:cs="Times New Roman"/>
        </w:rPr>
        <w:t xml:space="preserve"> взысканию </w:t>
      </w:r>
      <w:r w:rsidR="00F96CCD" w:rsidRPr="00A36D6C">
        <w:rPr>
          <w:rFonts w:cs="Times New Roman"/>
        </w:rPr>
        <w:t>задолженности по</w:t>
      </w:r>
      <w:r w:rsidRPr="00A36D6C">
        <w:rPr>
          <w:rFonts w:cs="Times New Roman"/>
        </w:rPr>
        <w:t xml:space="preserve"> арендной плате.</w:t>
      </w:r>
    </w:p>
    <w:p w:rsidR="00902A03" w:rsidRPr="00A36D6C" w:rsidRDefault="00F96CCD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>Проводилась систематическая</w:t>
      </w:r>
      <w:r w:rsidR="00902A03" w:rsidRPr="00A36D6C">
        <w:rPr>
          <w:rFonts w:cs="Times New Roman"/>
        </w:rPr>
        <w:t xml:space="preserve"> работа с неплательщиками жилищно-коммунальных услуг, взносов на капремонт, комплекс принимаемых мер позволил сократить задолженность.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>Правлением ТСЖ осуществлялось взаимодействие и представление различных технических и финансовых отчетов и документов в администрации района и города, государственную-жилищную инспекцию по Свердловской области, другое взаимодействие с контролирующими органами.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 xml:space="preserve">На протяжении всего года, Правлением, управляющей по </w:t>
      </w:r>
      <w:r w:rsidR="00F96CCD" w:rsidRPr="00A36D6C">
        <w:rPr>
          <w:rFonts w:cs="Times New Roman"/>
        </w:rPr>
        <w:t>дому осуществлялся</w:t>
      </w:r>
      <w:r w:rsidRPr="00A36D6C">
        <w:rPr>
          <w:rFonts w:cs="Times New Roman"/>
        </w:rPr>
        <w:t xml:space="preserve"> контроль надлежащего исполнения контрагентами принятых договорных обязательств.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  <w:r w:rsidRPr="00A36D6C">
        <w:rPr>
          <w:rFonts w:cs="Times New Roman"/>
        </w:rPr>
        <w:t>На конец отчетного периода какая-либо задолженность перед поставщиками коммунальных услуг, перед другими сторонними организациями у ТСЖ отсутствует, финансовые показатели положительные.</w:t>
      </w: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-567"/>
        <w:jc w:val="both"/>
        <w:rPr>
          <w:rFonts w:cs="Times New Roman"/>
        </w:rPr>
      </w:pPr>
    </w:p>
    <w:p w:rsidR="00902A03" w:rsidRPr="00A36D6C" w:rsidRDefault="00902A03" w:rsidP="00F96CCD">
      <w:pPr>
        <w:pStyle w:val="a7"/>
        <w:tabs>
          <w:tab w:val="left" w:pos="1134"/>
        </w:tabs>
        <w:spacing w:after="0"/>
        <w:ind w:left="0" w:firstLine="540"/>
        <w:jc w:val="right"/>
        <w:rPr>
          <w:rFonts w:cs="Times New Roman"/>
        </w:rPr>
      </w:pPr>
      <w:r w:rsidRPr="00A36D6C">
        <w:rPr>
          <w:rFonts w:cs="Times New Roman"/>
        </w:rPr>
        <w:t>Правление ТСЖ «Рассветная 9А»</w:t>
      </w:r>
    </w:p>
    <w:p w:rsidR="00902A03" w:rsidRPr="00A36D6C" w:rsidRDefault="00902A03" w:rsidP="00F96CCD">
      <w:pPr>
        <w:pStyle w:val="a7"/>
        <w:tabs>
          <w:tab w:val="left" w:pos="1134"/>
        </w:tabs>
        <w:spacing w:after="0"/>
        <w:ind w:left="0" w:firstLine="540"/>
        <w:jc w:val="right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FC2DC8">
      <w:pPr>
        <w:pStyle w:val="a7"/>
        <w:tabs>
          <w:tab w:val="left" w:pos="1134"/>
        </w:tabs>
        <w:spacing w:after="0"/>
        <w:ind w:left="0" w:firstLine="540"/>
        <w:jc w:val="both"/>
        <w:rPr>
          <w:rFonts w:cs="Times New Roman"/>
        </w:rPr>
      </w:pPr>
    </w:p>
    <w:p w:rsidR="00902A03" w:rsidRPr="00A36D6C" w:rsidRDefault="00902A03" w:rsidP="00902A03">
      <w:pPr>
        <w:ind w:firstLine="540"/>
        <w:jc w:val="both"/>
        <w:rPr>
          <w:rFonts w:ascii="Times New Roman" w:hAnsi="Times New Roman"/>
        </w:rPr>
      </w:pPr>
    </w:p>
    <w:p w:rsidR="00902A03" w:rsidRPr="00A36D6C" w:rsidRDefault="00902A03">
      <w:pPr>
        <w:rPr>
          <w:rFonts w:ascii="Times New Roman" w:hAnsi="Times New Roman"/>
        </w:rPr>
      </w:pPr>
    </w:p>
    <w:p w:rsidR="00902A03" w:rsidRPr="00A36D6C" w:rsidRDefault="00902A03">
      <w:pPr>
        <w:rPr>
          <w:rFonts w:ascii="Times New Roman" w:hAnsi="Times New Roman"/>
        </w:rPr>
      </w:pPr>
    </w:p>
    <w:p w:rsidR="00902A03" w:rsidRPr="00A36D6C" w:rsidRDefault="00902A03">
      <w:pPr>
        <w:rPr>
          <w:rFonts w:ascii="Times New Roman" w:hAnsi="Times New Roman"/>
        </w:rPr>
      </w:pPr>
    </w:p>
    <w:p w:rsidR="00902A03" w:rsidRPr="00A36D6C" w:rsidRDefault="00902A03">
      <w:pPr>
        <w:rPr>
          <w:rFonts w:ascii="Times New Roman" w:hAnsi="Times New Roman"/>
        </w:rPr>
      </w:pPr>
    </w:p>
    <w:sectPr w:rsidR="00902A03" w:rsidRPr="00A3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317"/>
    <w:multiLevelType w:val="hybridMultilevel"/>
    <w:tmpl w:val="72C42204"/>
    <w:lvl w:ilvl="0" w:tplc="8CDC3F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48F73B7"/>
    <w:multiLevelType w:val="hybridMultilevel"/>
    <w:tmpl w:val="0272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29"/>
    <w:rsid w:val="001A2FBB"/>
    <w:rsid w:val="0021240D"/>
    <w:rsid w:val="00231653"/>
    <w:rsid w:val="002810D3"/>
    <w:rsid w:val="002D07A0"/>
    <w:rsid w:val="00316E06"/>
    <w:rsid w:val="00414A69"/>
    <w:rsid w:val="00455E1C"/>
    <w:rsid w:val="005332BD"/>
    <w:rsid w:val="005F424C"/>
    <w:rsid w:val="006362BA"/>
    <w:rsid w:val="00793130"/>
    <w:rsid w:val="008976F8"/>
    <w:rsid w:val="00902A03"/>
    <w:rsid w:val="0096225A"/>
    <w:rsid w:val="009E401A"/>
    <w:rsid w:val="00A36D6C"/>
    <w:rsid w:val="00B51111"/>
    <w:rsid w:val="00B66388"/>
    <w:rsid w:val="00BE7F9B"/>
    <w:rsid w:val="00C25853"/>
    <w:rsid w:val="00C2778E"/>
    <w:rsid w:val="00D07FEC"/>
    <w:rsid w:val="00DA5F66"/>
    <w:rsid w:val="00EB3C29"/>
    <w:rsid w:val="00F27769"/>
    <w:rsid w:val="00F96CCD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963D-E67D-426D-9F24-E20B0A6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30"/>
    <w:pPr>
      <w:spacing w:after="0"/>
    </w:pPr>
    <w:rPr>
      <w:rFonts w:asciiTheme="minorHAnsi" w:eastAsiaTheme="minorEastAsia" w:hAnsiTheme="min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mailrucssattributepostfix_mailru_css_attribute_postfix"/>
    <w:basedOn w:val="a"/>
    <w:uiPriority w:val="99"/>
    <w:rsid w:val="00F27769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rsid w:val="00F2776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277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F2776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76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27769"/>
    <w:pPr>
      <w:spacing w:after="160"/>
      <w:ind w:left="720"/>
    </w:pPr>
    <w:rPr>
      <w:rFonts w:ascii="Times New Roman" w:eastAsia="Times New Roman" w:hAnsi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2075556</cp:lastModifiedBy>
  <cp:revision>2</cp:revision>
  <cp:lastPrinted>2022-06-08T11:30:00Z</cp:lastPrinted>
  <dcterms:created xsi:type="dcterms:W3CDTF">2022-06-08T13:41:00Z</dcterms:created>
  <dcterms:modified xsi:type="dcterms:W3CDTF">2022-06-08T13:41:00Z</dcterms:modified>
</cp:coreProperties>
</file>